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EA5FB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 xml:space="preserve">Polityka Prywatności dla Aplikacji </w:t>
      </w:r>
      <w:proofErr w:type="spellStart"/>
      <w:r w:rsidRPr="00360CD8">
        <w:rPr>
          <w:rStyle w:val="Pogrubienie"/>
          <w:b/>
          <w:bCs/>
          <w:color w:val="000000"/>
          <w:lang w:val="pl-PL"/>
        </w:rPr>
        <w:t>iKLIK</w:t>
      </w:r>
      <w:proofErr w:type="spellEnd"/>
    </w:p>
    <w:p w14:paraId="0832426A" w14:textId="77777777" w:rsidR="00360CD8" w:rsidRDefault="00360CD8" w:rsidP="00360CD8">
      <w:pPr>
        <w:pStyle w:val="NormalnyWeb"/>
        <w:rPr>
          <w:color w:val="000000"/>
        </w:rPr>
      </w:pPr>
      <w:r>
        <w:rPr>
          <w:rStyle w:val="Pogrubienie"/>
          <w:color w:val="000000"/>
        </w:rPr>
        <w:t>Data wejścia w życie: 1 grudnia 2024 r.</w:t>
      </w:r>
    </w:p>
    <w:p w14:paraId="0B2A80C7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 xml:space="preserve">Niniejsza Polityka Prywatności określa zasady przetwarzania danych osobowych użytkowników aplikacji </w:t>
      </w:r>
      <w:proofErr w:type="spellStart"/>
      <w:r>
        <w:rPr>
          <w:color w:val="000000"/>
        </w:rPr>
        <w:t>iKLIK</w:t>
      </w:r>
      <w:proofErr w:type="spellEnd"/>
      <w:r>
        <w:rPr>
          <w:color w:val="000000"/>
        </w:rPr>
        <w:t>, zarządzanej przez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Pogrubienie"/>
          <w:color w:val="000000"/>
        </w:rPr>
        <w:t>Future</w:t>
      </w:r>
      <w:proofErr w:type="spellEnd"/>
      <w:r>
        <w:rPr>
          <w:rStyle w:val="Pogrubienie"/>
          <w:color w:val="000000"/>
        </w:rPr>
        <w:t xml:space="preserve"> Media Sp. z o.o.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z siedzibą w Brodnicy. Naszym priorytetem jest ochrona prywatności użytkowników oraz zapewnienie, że dane osobowe są przetwarzane zgodnie z obowiązującymi przepisami prawa, w tym Rozporządzeniem Parlamentu Europejskiego i Rady (UE) 2016/679 z dnia 27 kwietnia 2016 r. (RODO).</w:t>
      </w:r>
    </w:p>
    <w:p w14:paraId="789B0278" w14:textId="77777777" w:rsidR="00360CD8" w:rsidRDefault="006F59D3" w:rsidP="00360CD8">
      <w:r>
        <w:rPr>
          <w:noProof/>
        </w:rPr>
        <w:pict w14:anchorId="5944B794">
          <v:rect id="_x0000_i1033" alt="" style="width:431.85pt;height:.05pt;mso-width-percent:0;mso-height-percent:0;mso-width-percent:0;mso-height-percent:0" o:hrpct="952" o:hralign="center" o:hrstd="t" o:hr="t" fillcolor="#a0a0a0" stroked="f"/>
        </w:pict>
      </w:r>
    </w:p>
    <w:p w14:paraId="6DBAADED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1. Informacje o Administratorze Danych</w:t>
      </w:r>
    </w:p>
    <w:p w14:paraId="2DAF525D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Administratorem danych osobowych jest:</w:t>
      </w:r>
      <w:r>
        <w:rPr>
          <w:color w:val="000000"/>
        </w:rPr>
        <w:br/>
      </w:r>
      <w:proofErr w:type="spellStart"/>
      <w:r>
        <w:rPr>
          <w:rStyle w:val="Pogrubienie"/>
          <w:color w:val="000000"/>
        </w:rPr>
        <w:t>Future</w:t>
      </w:r>
      <w:proofErr w:type="spellEnd"/>
      <w:r>
        <w:rPr>
          <w:rStyle w:val="Pogrubienie"/>
          <w:color w:val="000000"/>
        </w:rPr>
        <w:t xml:space="preserve"> Media Sp. z o.o.</w:t>
      </w:r>
      <w:r>
        <w:rPr>
          <w:color w:val="000000"/>
        </w:rPr>
        <w:br/>
        <w:t>ul. 18 Stycznia 87D, 87-300 Brodnica</w:t>
      </w:r>
      <w:r>
        <w:rPr>
          <w:color w:val="000000"/>
        </w:rPr>
        <w:br/>
        <w:t>NIP: [Wstaw NIP]</w:t>
      </w:r>
      <w:r>
        <w:rPr>
          <w:color w:val="000000"/>
        </w:rPr>
        <w:br/>
        <w:t>REGON: [Wstaw REGON]</w:t>
      </w:r>
      <w:r>
        <w:rPr>
          <w:color w:val="000000"/>
        </w:rPr>
        <w:br/>
        <w:t>Kontakt:</w:t>
      </w:r>
      <w:r>
        <w:rPr>
          <w:rStyle w:val="apple-converted-space"/>
          <w:color w:val="000000"/>
        </w:rPr>
        <w:t> </w:t>
      </w:r>
      <w:r>
        <w:rPr>
          <w:rStyle w:val="Pogrubienie"/>
          <w:color w:val="000000"/>
        </w:rPr>
        <w:t>kliksiecportali@gmail.com</w:t>
      </w:r>
      <w:r>
        <w:rPr>
          <w:color w:val="000000"/>
        </w:rPr>
        <w:br/>
        <w:t>Telefon:</w:t>
      </w:r>
      <w:r>
        <w:rPr>
          <w:rStyle w:val="apple-converted-space"/>
          <w:color w:val="000000"/>
        </w:rPr>
        <w:t> </w:t>
      </w:r>
      <w:r>
        <w:rPr>
          <w:rStyle w:val="Pogrubienie"/>
          <w:color w:val="000000"/>
        </w:rPr>
        <w:t>693702246</w:t>
      </w:r>
    </w:p>
    <w:p w14:paraId="39F7779A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 odpowiada za przetwarzanie danych w sposób zgodny z prawem, rzetelny i przejrzysty oraz za ochronę danych przed nieautoryzowanym dostępem, utratą lub modyfikacją.</w:t>
      </w:r>
    </w:p>
    <w:p w14:paraId="65B4232A" w14:textId="77777777" w:rsidR="00360CD8" w:rsidRDefault="006F59D3" w:rsidP="00360CD8">
      <w:r>
        <w:rPr>
          <w:noProof/>
        </w:rPr>
        <w:pict w14:anchorId="3C438707">
          <v:rect id="_x0000_i1032" alt="" style="width:431.85pt;height:.05pt;mso-width-percent:0;mso-height-percent:0;mso-width-percent:0;mso-height-percent:0" o:hrpct="952" o:hralign="center" o:hrstd="t" o:hr="t" fillcolor="#a0a0a0" stroked="f"/>
        </w:pict>
      </w:r>
    </w:p>
    <w:p w14:paraId="4AB5E264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2. Dane Osobowe Przetwarzane przez Aplikację</w:t>
      </w:r>
    </w:p>
    <w:p w14:paraId="3EBAF1E4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 xml:space="preserve">W ramach aplikacji </w:t>
      </w:r>
      <w:proofErr w:type="spellStart"/>
      <w:r>
        <w:rPr>
          <w:color w:val="000000"/>
        </w:rPr>
        <w:t>iKLIK</w:t>
      </w:r>
      <w:proofErr w:type="spellEnd"/>
      <w:r>
        <w:rPr>
          <w:color w:val="000000"/>
        </w:rPr>
        <w:t xml:space="preserve"> przetwarzamy wyłącznie niezbędne dane osobowe, które obejmują:</w:t>
      </w:r>
    </w:p>
    <w:p w14:paraId="24DE9052" w14:textId="77777777" w:rsidR="00360CD8" w:rsidRPr="00360CD8" w:rsidRDefault="00360CD8" w:rsidP="00360CD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Imię użytkownika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używane do personalizacji konta.</w:t>
      </w:r>
    </w:p>
    <w:p w14:paraId="09536120" w14:textId="77777777" w:rsidR="00360CD8" w:rsidRPr="00360CD8" w:rsidRDefault="00360CD8" w:rsidP="00360CD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Numer telefonu użytkownika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używany do weryfikacji konta i komunikacji.</w:t>
      </w:r>
    </w:p>
    <w:p w14:paraId="5EC1B91A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Aplikacja nie gromadzi żadnych danych technicznych, takich jak adresy IP, dane o urządzeniach czy lokalizacji użytkownika.</w:t>
      </w:r>
    </w:p>
    <w:p w14:paraId="48E7084A" w14:textId="77777777" w:rsidR="00360CD8" w:rsidRDefault="006F59D3" w:rsidP="00360CD8">
      <w:r>
        <w:rPr>
          <w:noProof/>
        </w:rPr>
        <w:pict w14:anchorId="059FDE5B">
          <v:rect id="_x0000_i1031" alt="" style="width:431.85pt;height:.05pt;mso-width-percent:0;mso-height-percent:0;mso-width-percent:0;mso-height-percent:0" o:hrpct="952" o:hralign="center" o:hrstd="t" o:hr="t" fillcolor="#a0a0a0" stroked="f"/>
        </w:pict>
      </w:r>
    </w:p>
    <w:p w14:paraId="6235E3A9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3. Cel i Podstawa Przetwarzania Danych</w:t>
      </w:r>
    </w:p>
    <w:p w14:paraId="486BAFFF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Dane osobowe użytkowników są przetwarzane wyłącznie w określonych i jasno zdefiniowanych celach, takich jak:</w:t>
      </w:r>
    </w:p>
    <w:p w14:paraId="664BAF2A" w14:textId="77777777" w:rsidR="00360CD8" w:rsidRPr="00360CD8" w:rsidRDefault="00360CD8" w:rsidP="00360CD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lastRenderedPageBreak/>
        <w:t>Zapewnienie funkcjonalności aplikacji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rejestracja użytkownika, logowanie oraz umożliwienie korzystania z funkcji aplikacji.</w:t>
      </w:r>
    </w:p>
    <w:p w14:paraId="008BBCD2" w14:textId="77777777" w:rsidR="00360CD8" w:rsidRPr="00360CD8" w:rsidRDefault="00360CD8" w:rsidP="00360CD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Komunikacja z użytkownikami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odpowiedzi na pytania, pomoc techniczna oraz informowanie o zmianach w regulaminie lub polityce prywatności.</w:t>
      </w:r>
    </w:p>
    <w:p w14:paraId="0BD7809C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Podstawą prawną przetwarzania danych jest:</w:t>
      </w:r>
    </w:p>
    <w:p w14:paraId="656D9C9D" w14:textId="77777777" w:rsidR="00360CD8" w:rsidRPr="00360CD8" w:rsidRDefault="00360CD8" w:rsidP="00360CD8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Zgoda użytkownika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wyrażana podczas rejestracji w aplikacji.</w:t>
      </w:r>
    </w:p>
    <w:p w14:paraId="391E245D" w14:textId="77777777" w:rsidR="00360CD8" w:rsidRPr="00360CD8" w:rsidRDefault="00360CD8" w:rsidP="00360CD8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Prawnie uzasadniony interes administratora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w zakresie zapewnienia bezpieczeństwa danych i poprawności działania aplikacji.</w:t>
      </w:r>
    </w:p>
    <w:p w14:paraId="5465E68A" w14:textId="77777777" w:rsidR="00360CD8" w:rsidRDefault="006F59D3" w:rsidP="00360CD8">
      <w:pPr>
        <w:spacing w:after="0"/>
      </w:pPr>
      <w:r>
        <w:rPr>
          <w:noProof/>
        </w:rPr>
        <w:pict w14:anchorId="6121EF1F">
          <v:rect id="_x0000_i1030" alt="" style="width:431.85pt;height:.05pt;mso-width-percent:0;mso-height-percent:0;mso-width-percent:0;mso-height-percent:0" o:hrpct="952" o:hralign="center" o:hrstd="t" o:hr="t" fillcolor="#a0a0a0" stroked="f"/>
        </w:pict>
      </w:r>
    </w:p>
    <w:p w14:paraId="644A2568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4. Przechowywanie Danych</w:t>
      </w:r>
    </w:p>
    <w:p w14:paraId="0B89E87E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Dane osobowe są przechowywane przez okres:</w:t>
      </w:r>
    </w:p>
    <w:p w14:paraId="44A8D7DB" w14:textId="77777777" w:rsidR="00360CD8" w:rsidRPr="00360CD8" w:rsidRDefault="00360CD8" w:rsidP="00360CD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color w:val="000000"/>
          <w:lang w:val="pl-PL"/>
        </w:rPr>
        <w:t>Do momentu wyrejestrowania się użytkownika z aplikacji.</w:t>
      </w:r>
    </w:p>
    <w:p w14:paraId="1C6DBB3C" w14:textId="77777777" w:rsidR="00360CD8" w:rsidRPr="00360CD8" w:rsidRDefault="00360CD8" w:rsidP="00360CD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color w:val="000000"/>
          <w:lang w:val="pl-PL"/>
        </w:rPr>
        <w:t>Na żądanie użytkownika dane są usuwane niezwłocznie, zgodnie z obowiązującymi przepisami prawa.</w:t>
      </w:r>
    </w:p>
    <w:p w14:paraId="38B4BBFF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 zastrzega sobie możliwość przechowywania danych w celu ochrony prawnie uzasadnionych interesów (np. w przypadku sporu prawnego), zgodnie z obowiązującymi przepisami.</w:t>
      </w:r>
    </w:p>
    <w:p w14:paraId="089CFF41" w14:textId="77777777" w:rsidR="00360CD8" w:rsidRDefault="006F59D3" w:rsidP="00360CD8">
      <w:r>
        <w:rPr>
          <w:noProof/>
        </w:rPr>
        <w:pict w14:anchorId="6DDF5C97">
          <v:rect id="_x0000_i1029" alt="" style="width:431.85pt;height:.05pt;mso-width-percent:0;mso-height-percent:0;mso-width-percent:0;mso-height-percent:0" o:hrpct="952" o:hralign="center" o:hrstd="t" o:hr="t" fillcolor="#a0a0a0" stroked="f"/>
        </w:pict>
      </w:r>
    </w:p>
    <w:p w14:paraId="09F91D62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5. Środki Ochrony Danych</w:t>
      </w:r>
    </w:p>
    <w:p w14:paraId="34E8F7FE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 stosuje odpowiednie środki techniczne i organizacyjne w celu ochrony danych osobowych użytkowników. W szczególności:</w:t>
      </w:r>
    </w:p>
    <w:p w14:paraId="687E985F" w14:textId="77777777" w:rsidR="00360CD8" w:rsidRPr="00360CD8" w:rsidRDefault="00360CD8" w:rsidP="00360CD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color w:val="000000"/>
          <w:lang w:val="pl-PL"/>
        </w:rPr>
        <w:t>Szyfrowanie danych w trakcie ich przesyłania.</w:t>
      </w:r>
    </w:p>
    <w:p w14:paraId="5BA87131" w14:textId="77777777" w:rsidR="00360CD8" w:rsidRPr="00360CD8" w:rsidRDefault="00360CD8" w:rsidP="00360CD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color w:val="000000"/>
          <w:lang w:val="pl-PL"/>
        </w:rPr>
        <w:t>Ograniczenie dostępu do danych wyłącznie dla upoważnionych pracowników i współpracowników.</w:t>
      </w:r>
    </w:p>
    <w:p w14:paraId="680B483A" w14:textId="77777777" w:rsidR="00360CD8" w:rsidRPr="00360CD8" w:rsidRDefault="00360CD8" w:rsidP="00360CD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color w:val="000000"/>
          <w:lang w:val="pl-PL"/>
        </w:rPr>
        <w:t>Regularne aktualizacje zabezpieczeń aplikacji, aby zapewnić ochronę przed zagrożeniami.</w:t>
      </w:r>
    </w:p>
    <w:p w14:paraId="13DEDAB3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 podejmuje wszelkie działania, aby zapewnić zgodność z obowiązującymi standardami bezpieczeństwa danych.</w:t>
      </w:r>
    </w:p>
    <w:p w14:paraId="6778C1A4" w14:textId="77777777" w:rsidR="00360CD8" w:rsidRDefault="006F59D3" w:rsidP="00360CD8">
      <w:r>
        <w:rPr>
          <w:noProof/>
        </w:rPr>
        <w:pict w14:anchorId="2CEFEF03">
          <v:rect id="_x0000_i1028" alt="" style="width:431.85pt;height:.05pt;mso-width-percent:0;mso-height-percent:0;mso-width-percent:0;mso-height-percent:0" o:hrpct="952" o:hralign="center" o:hrstd="t" o:hr="t" fillcolor="#a0a0a0" stroked="f"/>
        </w:pict>
      </w:r>
    </w:p>
    <w:p w14:paraId="1EA9AEC2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6. Prawa Użytkowników</w:t>
      </w:r>
    </w:p>
    <w:p w14:paraId="6EA21DD1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Użytkownik ma prawo do:</w:t>
      </w:r>
    </w:p>
    <w:p w14:paraId="5C5ED6DB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Dostępu do danych osobowych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uzyskania informacji o przetwarzanych danych.</w:t>
      </w:r>
    </w:p>
    <w:p w14:paraId="3D657A08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lastRenderedPageBreak/>
        <w:t>Sprostowania danych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w przypadku, gdy dane są nieprawidłowe lub niekompletne.</w:t>
      </w:r>
    </w:p>
    <w:p w14:paraId="79076303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Usunięcia danych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w sytuacjach określonych przepisami prawa („prawo do bycia zapomnianym”).</w:t>
      </w:r>
    </w:p>
    <w:p w14:paraId="2B6E6FB0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Ograniczenia przetwarzania danych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np. w przypadku sporu dotyczącego przetwarzania danych.</w:t>
      </w:r>
    </w:p>
    <w:p w14:paraId="46BF87AE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Przenoszenia danych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otrzymania danych w formacie umożliwiającym ich przesłanie innemu administratorowi.</w:t>
      </w:r>
    </w:p>
    <w:p w14:paraId="3CC508C2" w14:textId="77777777" w:rsidR="00360CD8" w:rsidRPr="00360CD8" w:rsidRDefault="00360CD8" w:rsidP="00360CD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  <w:lang w:val="pl-PL"/>
        </w:rPr>
      </w:pPr>
      <w:r w:rsidRPr="00360CD8">
        <w:rPr>
          <w:rStyle w:val="Pogrubienie"/>
          <w:color w:val="000000"/>
          <w:lang w:val="pl-PL"/>
        </w:rPr>
        <w:t>Sprzeciwu wobec przetwarzania</w:t>
      </w:r>
      <w:r w:rsidRPr="00360CD8">
        <w:rPr>
          <w:rStyle w:val="apple-converted-space"/>
          <w:color w:val="000000"/>
          <w:lang w:val="pl-PL"/>
        </w:rPr>
        <w:t> </w:t>
      </w:r>
      <w:r w:rsidRPr="00360CD8">
        <w:rPr>
          <w:color w:val="000000"/>
          <w:lang w:val="pl-PL"/>
        </w:rPr>
        <w:t>– w przypadku przetwarzania danych na podstawie prawnie uzasadnionego interesu administratora.</w:t>
      </w:r>
    </w:p>
    <w:p w14:paraId="6DEDDF8D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Użytkownik może skorzystać z powyższych praw, kontaktując się z administratorem pod adresem:</w:t>
      </w:r>
      <w:r>
        <w:rPr>
          <w:rStyle w:val="apple-converted-space"/>
          <w:color w:val="000000"/>
        </w:rPr>
        <w:t> </w:t>
      </w:r>
      <w:r>
        <w:rPr>
          <w:rStyle w:val="Pogrubienie"/>
          <w:color w:val="000000"/>
        </w:rPr>
        <w:t>kliksiecportali@gmail.com</w:t>
      </w:r>
      <w:r>
        <w:rPr>
          <w:color w:val="000000"/>
        </w:rPr>
        <w:t>.</w:t>
      </w:r>
    </w:p>
    <w:p w14:paraId="59A625B3" w14:textId="77777777" w:rsidR="00360CD8" w:rsidRDefault="006F59D3" w:rsidP="00360CD8">
      <w:r>
        <w:rPr>
          <w:noProof/>
        </w:rPr>
        <w:pict w14:anchorId="0BB11DFC">
          <v:rect id="_x0000_i1027" alt="" style="width:431.85pt;height:.05pt;mso-width-percent:0;mso-height-percent:0;mso-width-percent:0;mso-height-percent:0" o:hrpct="952" o:hralign="center" o:hrstd="t" o:hr="t" fillcolor="#a0a0a0" stroked="f"/>
        </w:pict>
      </w:r>
    </w:p>
    <w:p w14:paraId="56011912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7. Informacje o Zmianach w Polityce Prywatności</w:t>
      </w:r>
    </w:p>
    <w:p w14:paraId="032BA79A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Administrator zastrzega sobie prawo do aktualizacji Polityki Prywatności w przypadku zmiany przepisów prawa lub funkcjonalności aplikacji.</w:t>
      </w:r>
      <w:r>
        <w:rPr>
          <w:color w:val="000000"/>
        </w:rPr>
        <w:br/>
        <w:t>O wszelkich zmianach użytkownicy będą informowani poprzez powiadomienia w aplikacji. W przypadku istotnych zmian może być wymagana ponowna akceptacja polityki.</w:t>
      </w:r>
    </w:p>
    <w:p w14:paraId="3CC96D2D" w14:textId="77777777" w:rsidR="00360CD8" w:rsidRDefault="006F59D3" w:rsidP="00360CD8">
      <w:r>
        <w:rPr>
          <w:noProof/>
        </w:rPr>
        <w:pict w14:anchorId="24D8027F">
          <v:rect id="_x0000_i1026" alt="" style="width:431.85pt;height:.05pt;mso-width-percent:0;mso-height-percent:0;mso-width-percent:0;mso-height-percent:0" o:hrpct="952" o:hralign="center" o:hrstd="t" o:hr="t" fillcolor="#a0a0a0" stroked="f"/>
        </w:pict>
      </w:r>
    </w:p>
    <w:p w14:paraId="166E33F7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8. Link do Polityki Prywatności</w:t>
      </w:r>
    </w:p>
    <w:p w14:paraId="1CCC4254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Polityka prywatności jest dostępna pod adresem:</w:t>
      </w:r>
      <w:r>
        <w:rPr>
          <w:color w:val="000000"/>
        </w:rPr>
        <w:br/>
      </w:r>
      <w:hyperlink r:id="rId6" w:tgtFrame="_new" w:history="1">
        <w:r>
          <w:rPr>
            <w:rStyle w:val="Hipercze"/>
            <w:rFonts w:eastAsiaTheme="majorEastAsia"/>
            <w:b/>
            <w:bCs/>
          </w:rPr>
          <w:t>http://iklik.pl/privacy-policy</w:t>
        </w:r>
      </w:hyperlink>
    </w:p>
    <w:p w14:paraId="631961D0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Użytkownicy są zachęcani do regularnego zapoznawania się z treścią polityki w celu śledzenia ewentualnych zmian.</w:t>
      </w:r>
    </w:p>
    <w:p w14:paraId="5FCA4579" w14:textId="77777777" w:rsidR="00360CD8" w:rsidRDefault="006F59D3" w:rsidP="00360CD8">
      <w:r>
        <w:rPr>
          <w:noProof/>
        </w:rPr>
        <w:pict w14:anchorId="0DE49396"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14:paraId="6DD815C9" w14:textId="77777777" w:rsidR="00360CD8" w:rsidRPr="00360CD8" w:rsidRDefault="00360CD8" w:rsidP="00360CD8">
      <w:pPr>
        <w:pStyle w:val="Nagwek3"/>
        <w:rPr>
          <w:color w:val="000000"/>
          <w:lang w:val="pl-PL"/>
        </w:rPr>
      </w:pPr>
      <w:r w:rsidRPr="00360CD8">
        <w:rPr>
          <w:rStyle w:val="Pogrubienie"/>
          <w:b/>
          <w:bCs/>
          <w:color w:val="000000"/>
          <w:lang w:val="pl-PL"/>
        </w:rPr>
        <w:t>9. Kontakt</w:t>
      </w:r>
    </w:p>
    <w:p w14:paraId="15C8B044" w14:textId="77777777" w:rsidR="00360CD8" w:rsidRDefault="00360CD8" w:rsidP="00360CD8">
      <w:pPr>
        <w:pStyle w:val="NormalnyWeb"/>
        <w:rPr>
          <w:color w:val="000000"/>
        </w:rPr>
      </w:pPr>
      <w:r>
        <w:rPr>
          <w:color w:val="000000"/>
        </w:rPr>
        <w:t>W razie jakichkolwiek pytań, wątpliwości lub skarg dotyczących przetwarzania danych osobowych prosimy o kontakt:</w:t>
      </w:r>
      <w:r>
        <w:rPr>
          <w:color w:val="000000"/>
        </w:rPr>
        <w:br/>
      </w:r>
      <w:proofErr w:type="spellStart"/>
      <w:r>
        <w:rPr>
          <w:rStyle w:val="Pogrubienie"/>
          <w:color w:val="000000"/>
        </w:rPr>
        <w:t>Future</w:t>
      </w:r>
      <w:proofErr w:type="spellEnd"/>
      <w:r>
        <w:rPr>
          <w:rStyle w:val="Pogrubienie"/>
          <w:color w:val="000000"/>
        </w:rPr>
        <w:t xml:space="preserve"> Media Sp. z o.o.</w:t>
      </w:r>
      <w:r>
        <w:rPr>
          <w:color w:val="000000"/>
        </w:rPr>
        <w:br/>
        <w:t>E-mail:</w:t>
      </w:r>
      <w:r>
        <w:rPr>
          <w:rStyle w:val="apple-converted-space"/>
          <w:color w:val="000000"/>
        </w:rPr>
        <w:t> </w:t>
      </w:r>
      <w:r>
        <w:rPr>
          <w:rStyle w:val="Pogrubienie"/>
          <w:color w:val="000000"/>
        </w:rPr>
        <w:t>kliksiecportali@gmail.com</w:t>
      </w:r>
      <w:r>
        <w:rPr>
          <w:color w:val="000000"/>
        </w:rPr>
        <w:br/>
        <w:t>Telefon:</w:t>
      </w:r>
      <w:r>
        <w:rPr>
          <w:rStyle w:val="apple-converted-space"/>
          <w:color w:val="000000"/>
        </w:rPr>
        <w:t> </w:t>
      </w:r>
      <w:r>
        <w:rPr>
          <w:rStyle w:val="Pogrubienie"/>
          <w:color w:val="000000"/>
        </w:rPr>
        <w:t>693702246</w:t>
      </w:r>
    </w:p>
    <w:p w14:paraId="31EC486A" w14:textId="03867BB6" w:rsidR="008A0008" w:rsidRPr="00360CD8" w:rsidRDefault="008A0008" w:rsidP="00360CD8">
      <w:pPr>
        <w:rPr>
          <w:lang w:val="pl-PL"/>
        </w:rPr>
      </w:pPr>
    </w:p>
    <w:sectPr w:rsidR="008A0008" w:rsidRPr="00360C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E5F53"/>
    <w:multiLevelType w:val="multilevel"/>
    <w:tmpl w:val="6AD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D54A1"/>
    <w:multiLevelType w:val="multilevel"/>
    <w:tmpl w:val="D292C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01480"/>
    <w:multiLevelType w:val="multilevel"/>
    <w:tmpl w:val="5482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248B1"/>
    <w:multiLevelType w:val="multilevel"/>
    <w:tmpl w:val="F87A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249EE"/>
    <w:multiLevelType w:val="multilevel"/>
    <w:tmpl w:val="DEB6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D200D"/>
    <w:multiLevelType w:val="multilevel"/>
    <w:tmpl w:val="ACAE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014121">
    <w:abstractNumId w:val="8"/>
  </w:num>
  <w:num w:numId="2" w16cid:durableId="956253569">
    <w:abstractNumId w:val="6"/>
  </w:num>
  <w:num w:numId="3" w16cid:durableId="626474977">
    <w:abstractNumId w:val="5"/>
  </w:num>
  <w:num w:numId="4" w16cid:durableId="1035617688">
    <w:abstractNumId w:val="4"/>
  </w:num>
  <w:num w:numId="5" w16cid:durableId="1380665164">
    <w:abstractNumId w:val="7"/>
  </w:num>
  <w:num w:numId="6" w16cid:durableId="2008165376">
    <w:abstractNumId w:val="3"/>
  </w:num>
  <w:num w:numId="7" w16cid:durableId="1775443569">
    <w:abstractNumId w:val="2"/>
  </w:num>
  <w:num w:numId="8" w16cid:durableId="460392129">
    <w:abstractNumId w:val="1"/>
  </w:num>
  <w:num w:numId="9" w16cid:durableId="2105178600">
    <w:abstractNumId w:val="0"/>
  </w:num>
  <w:num w:numId="10" w16cid:durableId="1806392643">
    <w:abstractNumId w:val="12"/>
  </w:num>
  <w:num w:numId="11" w16cid:durableId="747842653">
    <w:abstractNumId w:val="10"/>
  </w:num>
  <w:num w:numId="12" w16cid:durableId="1350838146">
    <w:abstractNumId w:val="11"/>
  </w:num>
  <w:num w:numId="13" w16cid:durableId="1939748924">
    <w:abstractNumId w:val="14"/>
  </w:num>
  <w:num w:numId="14" w16cid:durableId="573591659">
    <w:abstractNumId w:val="9"/>
  </w:num>
  <w:num w:numId="15" w16cid:durableId="262537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CD8"/>
    <w:rsid w:val="006F59D3"/>
    <w:rsid w:val="008A0008"/>
    <w:rsid w:val="00AA1D8D"/>
    <w:rsid w:val="00B47730"/>
    <w:rsid w:val="00BC534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A4CF6"/>
  <w14:defaultImageDpi w14:val="300"/>
  <w15:docId w15:val="{4B7AE6EA-D7D5-6F43-8DB2-58DE85D3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6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60CD8"/>
  </w:style>
  <w:style w:type="character" w:styleId="Hipercze">
    <w:name w:val="Hyperlink"/>
    <w:basedOn w:val="Domylnaczcionkaakapitu"/>
    <w:uiPriority w:val="99"/>
    <w:semiHidden/>
    <w:unhideWhenUsed/>
    <w:rsid w:val="00360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klik.pl/privacy-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 Draśpa</cp:lastModifiedBy>
  <cp:revision>2</cp:revision>
  <dcterms:created xsi:type="dcterms:W3CDTF">2024-12-14T12:17:00Z</dcterms:created>
  <dcterms:modified xsi:type="dcterms:W3CDTF">2024-12-14T12:17:00Z</dcterms:modified>
  <cp:category/>
</cp:coreProperties>
</file>